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2121" w14:textId="34C47C34" w:rsidR="00754BC7" w:rsidRPr="00030466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 w:rsidRPr="00905F79">
        <w:rPr>
          <w:rFonts w:ascii="Tahoma" w:hAnsi="Tahoma" w:cs="Tahoma"/>
          <w:b/>
          <w:bCs/>
          <w:color w:val="000000" w:themeColor="text1"/>
          <w:sz w:val="28"/>
          <w:szCs w:val="28"/>
        </w:rPr>
        <w:t>ENERO</w:t>
      </w:r>
    </w:p>
    <w:p w14:paraId="2E04C4DC" w14:textId="77777777" w:rsidR="00754BC7" w:rsidRPr="00030466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754BC7" w:rsidRPr="00030466" w14:paraId="2AF438E9" w14:textId="77777777" w:rsidTr="00500A78">
        <w:tc>
          <w:tcPr>
            <w:tcW w:w="1417" w:type="dxa"/>
            <w:shd w:val="clear" w:color="auto" w:fill="B4C6E7" w:themeFill="accent1" w:themeFillTint="66"/>
            <w:vAlign w:val="center"/>
          </w:tcPr>
          <w:p w14:paraId="0800FC8C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28E54B6C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F8B296D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18C12779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513FD96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754BC7" w:rsidRPr="00030466" w14:paraId="470B44A7" w14:textId="77777777" w:rsidTr="00500A78">
        <w:tc>
          <w:tcPr>
            <w:tcW w:w="1417" w:type="dxa"/>
            <w:vAlign w:val="center"/>
          </w:tcPr>
          <w:p w14:paraId="76381F2E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BA0242" wp14:editId="4BF54A7C">
                  <wp:extent cx="550436" cy="540000"/>
                  <wp:effectExtent l="0" t="0" r="2540" b="0"/>
                  <wp:docPr id="1797343976" name="Imagen 179734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110E10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3555A72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Páginas 22 a la 33</w:t>
            </w:r>
          </w:p>
        </w:tc>
        <w:tc>
          <w:tcPr>
            <w:tcW w:w="2268" w:type="dxa"/>
            <w:vAlign w:val="center"/>
          </w:tcPr>
          <w:p w14:paraId="3C7BB110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00F0F">
              <w:rPr>
                <w:rFonts w:ascii="Tahoma" w:hAnsi="Tahoma" w:cs="Tahoma"/>
                <w:kern w:val="0"/>
                <w:sz w:val="24"/>
                <w:szCs w:val="24"/>
              </w:rPr>
              <w:t>Madre Tierra.</w:t>
            </w:r>
          </w:p>
        </w:tc>
        <w:tc>
          <w:tcPr>
            <w:tcW w:w="6446" w:type="dxa"/>
            <w:vAlign w:val="center"/>
          </w:tcPr>
          <w:p w14:paraId="704490FF" w14:textId="77777777" w:rsidR="00754BC7" w:rsidRPr="00100F0F" w:rsidRDefault="00754BC7" w:rsidP="00500A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Reflexionar sobre la relación entre los seres humanos y la naturaleza. Para ello, organizarán la exposición Madre Tierra, en la que presentarán imágenes de cultivos locales y su relación con los dioses prehispánicos.</w:t>
            </w:r>
          </w:p>
        </w:tc>
        <w:tc>
          <w:tcPr>
            <w:tcW w:w="2268" w:type="dxa"/>
            <w:vAlign w:val="center"/>
          </w:tcPr>
          <w:p w14:paraId="117B6CD8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374CD8" wp14:editId="108BAD20">
                  <wp:extent cx="351462" cy="360000"/>
                  <wp:effectExtent l="0" t="0" r="0" b="2540"/>
                  <wp:docPr id="568036007" name="Imagen 568036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C7" w:rsidRPr="00030466" w14:paraId="0A537DCC" w14:textId="77777777" w:rsidTr="00500A78">
        <w:tc>
          <w:tcPr>
            <w:tcW w:w="1417" w:type="dxa"/>
            <w:vAlign w:val="center"/>
          </w:tcPr>
          <w:p w14:paraId="16559EA0" w14:textId="77777777" w:rsidR="00754BC7" w:rsidRPr="00F65E74" w:rsidRDefault="00754BC7" w:rsidP="00500A78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97D5002" wp14:editId="37733D16">
                  <wp:extent cx="555319" cy="540000"/>
                  <wp:effectExtent l="0" t="0" r="0" b="0"/>
                  <wp:docPr id="2011354053" name="Imagen 20113540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196067" name="Imagen 1685196067" descr="Icono&#10;&#10;Descripción generada automá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31F70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BC9F830" w14:textId="77777777" w:rsidR="00754BC7" w:rsidRPr="00F65E74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102 a la 115</w:t>
            </w:r>
          </w:p>
        </w:tc>
        <w:tc>
          <w:tcPr>
            <w:tcW w:w="2268" w:type="dxa"/>
            <w:vAlign w:val="center"/>
          </w:tcPr>
          <w:p w14:paraId="5E42FD83" w14:textId="77777777" w:rsidR="00754BC7" w:rsidRPr="00F65E74" w:rsidRDefault="00754BC7" w:rsidP="00500A78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¿Qué animales y plantas observamos?</w:t>
            </w:r>
          </w:p>
        </w:tc>
        <w:tc>
          <w:tcPr>
            <w:tcW w:w="6446" w:type="dxa"/>
            <w:vAlign w:val="center"/>
          </w:tcPr>
          <w:p w14:paraId="4B046DA5" w14:textId="77777777" w:rsidR="00754BC7" w:rsidRPr="00F65E74" w:rsidRDefault="00754BC7" w:rsidP="00500A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Conocer las características de algunas plantas y animales pequeños que, en comparación con otros, son más escasos en un terreno cerca de su escuela.</w:t>
            </w:r>
          </w:p>
        </w:tc>
        <w:tc>
          <w:tcPr>
            <w:tcW w:w="2268" w:type="dxa"/>
            <w:vAlign w:val="center"/>
          </w:tcPr>
          <w:p w14:paraId="03EF31BB" w14:textId="77777777" w:rsidR="00754BC7" w:rsidRPr="00F65E74" w:rsidRDefault="00754BC7" w:rsidP="00500A7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AFB3F18" wp14:editId="73B06E35">
                  <wp:extent cx="357231" cy="360000"/>
                  <wp:effectExtent l="0" t="0" r="5080" b="2540"/>
                  <wp:docPr id="1708229541" name="Imagen 170822954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86804" name="Imagen 44488680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280D612" wp14:editId="33A16341">
                  <wp:extent cx="360193" cy="360000"/>
                  <wp:effectExtent l="0" t="0" r="1905" b="2540"/>
                  <wp:docPr id="1997832350" name="Imagen 199783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C7" w:rsidRPr="00030466" w14:paraId="46B9ECDD" w14:textId="77777777" w:rsidTr="00500A78">
        <w:tc>
          <w:tcPr>
            <w:tcW w:w="1417" w:type="dxa"/>
            <w:vAlign w:val="center"/>
          </w:tcPr>
          <w:p w14:paraId="400DAAB0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516991F9" wp14:editId="5A11E3BC">
                  <wp:extent cx="558881" cy="540000"/>
                  <wp:effectExtent l="0" t="0" r="0" b="0"/>
                  <wp:docPr id="2097823572" name="Imagen 209782357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23572" name="Imagen 2097823572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5A08E3" w14:textId="77777777" w:rsidR="00754BC7" w:rsidRPr="00F65E74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413DC56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Páginas 156 a la 165</w:t>
            </w:r>
          </w:p>
        </w:tc>
        <w:tc>
          <w:tcPr>
            <w:tcW w:w="2268" w:type="dxa"/>
            <w:vAlign w:val="center"/>
          </w:tcPr>
          <w:p w14:paraId="08F889FD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F65E74">
              <w:rPr>
                <w:rFonts w:ascii="Tahoma" w:hAnsi="Tahoma" w:cs="Tahoma"/>
                <w:kern w:val="0"/>
                <w:sz w:val="24"/>
                <w:szCs w:val="24"/>
              </w:rPr>
              <w:t>Acciones comunitarias sostenibles.</w:t>
            </w:r>
          </w:p>
        </w:tc>
        <w:tc>
          <w:tcPr>
            <w:tcW w:w="6446" w:type="dxa"/>
            <w:vAlign w:val="center"/>
          </w:tcPr>
          <w:p w14:paraId="41D271F9" w14:textId="77777777" w:rsidR="00754BC7" w:rsidRPr="00100F0F" w:rsidRDefault="00754BC7" w:rsidP="00500A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 xml:space="preserve">Reconocer algunas acciones que contribuyen al cuidado del medio ambiente y las compartirán con su comunidad a través de un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F65E74">
              <w:rPr>
                <w:rFonts w:ascii="Tahoma" w:hAnsi="Tahoma" w:cs="Tahoma"/>
                <w:sz w:val="24"/>
                <w:szCs w:val="24"/>
              </w:rPr>
              <w:t>ural sobre el ambiente.</w:t>
            </w:r>
          </w:p>
        </w:tc>
        <w:tc>
          <w:tcPr>
            <w:tcW w:w="2268" w:type="dxa"/>
            <w:vAlign w:val="center"/>
          </w:tcPr>
          <w:p w14:paraId="416B26BD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F65E7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5A7ACF" wp14:editId="59265D65">
                  <wp:extent cx="351462" cy="360000"/>
                  <wp:effectExtent l="0" t="0" r="0" b="2540"/>
                  <wp:docPr id="352973488" name="Imagen 35297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2FD9D1D2" wp14:editId="52532EDE">
                  <wp:extent cx="357231" cy="360000"/>
                  <wp:effectExtent l="0" t="0" r="5080" b="2540"/>
                  <wp:docPr id="582214704" name="Imagen 5822147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14704" name="Imagen 58221470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5C39E2B9" wp14:editId="33BBB883">
                  <wp:extent cx="360292" cy="360000"/>
                  <wp:effectExtent l="0" t="0" r="1905" b="2540"/>
                  <wp:docPr id="1875233899" name="Imagen 18752338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33899" name="Imagen 1875233899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43A2433F" wp14:editId="42FA9091">
                  <wp:extent cx="360193" cy="360000"/>
                  <wp:effectExtent l="0" t="0" r="1905" b="2540"/>
                  <wp:docPr id="1038085664" name="Imagen 103808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C7" w:rsidRPr="00030466" w14:paraId="6E5A49E6" w14:textId="77777777" w:rsidTr="00500A78">
        <w:tc>
          <w:tcPr>
            <w:tcW w:w="1417" w:type="dxa"/>
            <w:vAlign w:val="center"/>
          </w:tcPr>
          <w:p w14:paraId="65C0A9B5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2188EBDC" wp14:editId="1CCD20F4">
                  <wp:extent cx="555105" cy="540000"/>
                  <wp:effectExtent l="0" t="0" r="0" b="0"/>
                  <wp:docPr id="1717291653" name="Imagen 17172916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291653" name="Imagen 1717291653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3B7346" w14:textId="77777777" w:rsidR="00754BC7" w:rsidRPr="00B434E0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2C21B33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Páginas 218 a la 231</w:t>
            </w:r>
          </w:p>
        </w:tc>
        <w:tc>
          <w:tcPr>
            <w:tcW w:w="2268" w:type="dxa"/>
            <w:vAlign w:val="center"/>
          </w:tcPr>
          <w:p w14:paraId="0B9A340B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Nos reconocemos como parte de una comunidad.</w:t>
            </w:r>
          </w:p>
        </w:tc>
        <w:tc>
          <w:tcPr>
            <w:tcW w:w="6446" w:type="dxa"/>
            <w:vAlign w:val="center"/>
          </w:tcPr>
          <w:p w14:paraId="35CB4C89" w14:textId="77777777" w:rsidR="00754BC7" w:rsidRPr="00100F0F" w:rsidRDefault="00754BC7" w:rsidP="00500A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Valorar las capacidades, habilidades y destrezas de personas que realizan actividades comunitarias como parte de alguna manifestación cultural. Para ello, participarán en un encuentro de difusión de estas actividades.</w:t>
            </w:r>
          </w:p>
        </w:tc>
        <w:tc>
          <w:tcPr>
            <w:tcW w:w="2268" w:type="dxa"/>
            <w:vAlign w:val="center"/>
          </w:tcPr>
          <w:p w14:paraId="5343E2A2" w14:textId="77777777" w:rsidR="00754BC7" w:rsidRPr="00100F0F" w:rsidRDefault="00754BC7" w:rsidP="00500A78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75F5CE" wp14:editId="3C63860D">
                  <wp:extent cx="351462" cy="360000"/>
                  <wp:effectExtent l="0" t="0" r="0" b="2540"/>
                  <wp:docPr id="4105296" name="Imagen 410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C7" w:rsidRPr="00030466" w14:paraId="3ECDBEF7" w14:textId="77777777" w:rsidTr="00500A78">
        <w:tc>
          <w:tcPr>
            <w:tcW w:w="1417" w:type="dxa"/>
            <w:vAlign w:val="center"/>
          </w:tcPr>
          <w:p w14:paraId="18D1EFB9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1A6CA0" wp14:editId="7DC61009">
                  <wp:extent cx="550436" cy="540000"/>
                  <wp:effectExtent l="0" t="0" r="2540" b="0"/>
                  <wp:docPr id="1934488101" name="Imagen 193448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E646BA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5342217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10 a la 21</w:t>
            </w:r>
          </w:p>
        </w:tc>
        <w:tc>
          <w:tcPr>
            <w:tcW w:w="2268" w:type="dxa"/>
            <w:vAlign w:val="center"/>
          </w:tcPr>
          <w:p w14:paraId="7C0CA1FF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Nos divertimos con juegos tradicionales.</w:t>
            </w:r>
          </w:p>
        </w:tc>
        <w:tc>
          <w:tcPr>
            <w:tcW w:w="6446" w:type="dxa"/>
            <w:vAlign w:val="center"/>
          </w:tcPr>
          <w:p w14:paraId="0BAFA515" w14:textId="77777777" w:rsidR="00754BC7" w:rsidRPr="00030466" w:rsidRDefault="00754BC7" w:rsidP="00500A7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Identificar que los juegos tradicionales, además de ser divertidos, nos enseñan saberes y conocimientos de nuestras comunidades. Para ello, elaborarán un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1A46BD">
              <w:rPr>
                <w:rFonts w:ascii="Tahoma" w:hAnsi="Tahoma" w:cs="Tahoma"/>
                <w:sz w:val="24"/>
                <w:szCs w:val="24"/>
              </w:rPr>
              <w:t>nstructivo de juegos tradicionales.</w:t>
            </w:r>
          </w:p>
        </w:tc>
        <w:tc>
          <w:tcPr>
            <w:tcW w:w="2268" w:type="dxa"/>
            <w:vAlign w:val="center"/>
          </w:tcPr>
          <w:p w14:paraId="6C5CCA67" w14:textId="77777777" w:rsidR="00754BC7" w:rsidRPr="00030466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2622846" wp14:editId="7AAFDAC5">
                  <wp:extent cx="357231" cy="360000"/>
                  <wp:effectExtent l="0" t="0" r="5080" b="2540"/>
                  <wp:docPr id="1646595249" name="Imagen 16465952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595249" name="Imagen 1646595249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768B37F" wp14:editId="16BAF9C3">
                  <wp:extent cx="362905" cy="360000"/>
                  <wp:effectExtent l="0" t="0" r="0" b="2540"/>
                  <wp:docPr id="1689726386" name="Imagen 16897263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726386" name="Imagen 1689726386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E0C7387" wp14:editId="5EB8B2AB">
                  <wp:extent cx="360193" cy="360000"/>
                  <wp:effectExtent l="0" t="0" r="1905" b="2540"/>
                  <wp:docPr id="639260102" name="Imagen 63926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EAB45E6" wp14:editId="3BA58B74">
                  <wp:extent cx="487791" cy="360000"/>
                  <wp:effectExtent l="0" t="0" r="7620" b="2540"/>
                  <wp:docPr id="887062183" name="Imagen 88706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C7" w:rsidRPr="00030466" w14:paraId="4C2E6DA4" w14:textId="77777777" w:rsidTr="00500A78">
        <w:tc>
          <w:tcPr>
            <w:tcW w:w="1417" w:type="dxa"/>
            <w:vAlign w:val="center"/>
          </w:tcPr>
          <w:p w14:paraId="7623D2C8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8E3C791" wp14:editId="356BEB21">
                  <wp:extent cx="558881" cy="540000"/>
                  <wp:effectExtent l="0" t="0" r="0" b="0"/>
                  <wp:docPr id="183694439" name="Imagen 1836944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94439" name="Imagen 183694439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5A46AE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D565D26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19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199</w:t>
            </w:r>
          </w:p>
        </w:tc>
        <w:tc>
          <w:tcPr>
            <w:tcW w:w="2268" w:type="dxa"/>
            <w:vAlign w:val="center"/>
          </w:tcPr>
          <w:p w14:paraId="35404FC6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Jugar futbol sin conflictos.</w:t>
            </w:r>
          </w:p>
        </w:tc>
        <w:tc>
          <w:tcPr>
            <w:tcW w:w="6446" w:type="dxa"/>
            <w:vAlign w:val="center"/>
          </w:tcPr>
          <w:p w14:paraId="7F413804" w14:textId="77777777" w:rsidR="00754BC7" w:rsidRPr="001A46BD" w:rsidRDefault="00754BC7" w:rsidP="00500A78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Reconocer el papel y la importancia del árbitro en los partidos de futbol. También participarán en la organización de un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Pr="001A46BD">
              <w:rPr>
                <w:rFonts w:ascii="Tahoma" w:hAnsi="Tahoma" w:cs="Tahoma"/>
                <w:sz w:val="24"/>
                <w:szCs w:val="24"/>
              </w:rPr>
              <w:t>orneo de juego limpio que se llevará a cabo en su comunidad escolar.</w:t>
            </w:r>
          </w:p>
        </w:tc>
        <w:tc>
          <w:tcPr>
            <w:tcW w:w="2268" w:type="dxa"/>
            <w:vAlign w:val="center"/>
          </w:tcPr>
          <w:p w14:paraId="040EF089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8282895" wp14:editId="07A99C92">
                  <wp:extent cx="351462" cy="360000"/>
                  <wp:effectExtent l="0" t="0" r="0" b="2540"/>
                  <wp:docPr id="760800254" name="Imagen 76080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0E8489C" wp14:editId="3A364BA9">
                  <wp:extent cx="357231" cy="360000"/>
                  <wp:effectExtent l="0" t="0" r="5080" b="2540"/>
                  <wp:docPr id="1839492782" name="Imagen 183949278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492782" name="Imagen 183949278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00154B5" wp14:editId="5E1B7413">
                  <wp:extent cx="360292" cy="360000"/>
                  <wp:effectExtent l="0" t="0" r="1905" b="2540"/>
                  <wp:docPr id="115699493" name="Imagen 1156994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9493" name="Imagen 115699493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E40F250" wp14:editId="7C9CD91A">
                  <wp:extent cx="362905" cy="360000"/>
                  <wp:effectExtent l="0" t="0" r="0" b="2540"/>
                  <wp:docPr id="1268926065" name="Imagen 126892606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26065" name="Imagen 1268926065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841A5D2" wp14:editId="79832800">
                  <wp:extent cx="360193" cy="360000"/>
                  <wp:effectExtent l="0" t="0" r="1905" b="2540"/>
                  <wp:docPr id="101673610" name="Imagen 10167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C7" w:rsidRPr="00030466" w14:paraId="054D0831" w14:textId="77777777" w:rsidTr="00500A78">
        <w:tc>
          <w:tcPr>
            <w:tcW w:w="1417" w:type="dxa"/>
            <w:vAlign w:val="center"/>
          </w:tcPr>
          <w:p w14:paraId="2C311D6C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7A2897A" wp14:editId="7180E25C">
                  <wp:extent cx="558881" cy="540000"/>
                  <wp:effectExtent l="0" t="0" r="0" b="0"/>
                  <wp:docPr id="1388192203" name="Imagen 138819220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92203" name="Imagen 1388192203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4280D6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9559251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184 a la 193</w:t>
            </w:r>
          </w:p>
        </w:tc>
        <w:tc>
          <w:tcPr>
            <w:tcW w:w="2268" w:type="dxa"/>
            <w:vAlign w:val="center"/>
          </w:tcPr>
          <w:p w14:paraId="42DB21F0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Las autoridades de mi comunidad.</w:t>
            </w:r>
          </w:p>
        </w:tc>
        <w:tc>
          <w:tcPr>
            <w:tcW w:w="6446" w:type="dxa"/>
            <w:vAlign w:val="center"/>
          </w:tcPr>
          <w:p w14:paraId="6BB1DF55" w14:textId="77777777" w:rsidR="00754BC7" w:rsidRPr="001A46BD" w:rsidRDefault="00754BC7" w:rsidP="00500A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Identificar cómo las autoridades contribuyen a la solución de los conflictos que se presentan en la comunidad.</w:t>
            </w:r>
          </w:p>
        </w:tc>
        <w:tc>
          <w:tcPr>
            <w:tcW w:w="2268" w:type="dxa"/>
            <w:vAlign w:val="center"/>
          </w:tcPr>
          <w:p w14:paraId="21D1B658" w14:textId="77777777" w:rsidR="00754BC7" w:rsidRPr="001A46BD" w:rsidRDefault="00754BC7" w:rsidP="00500A78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78E9D7" wp14:editId="51AFD836">
                  <wp:extent cx="351462" cy="360000"/>
                  <wp:effectExtent l="0" t="0" r="0" b="2540"/>
                  <wp:docPr id="2125021682" name="Imagen 212502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2067A3D" wp14:editId="2D8C6235">
                  <wp:extent cx="357231" cy="360000"/>
                  <wp:effectExtent l="0" t="0" r="5080" b="2540"/>
                  <wp:docPr id="998247612" name="Imagen 9982476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47612" name="Imagen 99824761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DA0623E" wp14:editId="0CE5E04F">
                  <wp:extent cx="360292" cy="360000"/>
                  <wp:effectExtent l="0" t="0" r="1905" b="2540"/>
                  <wp:docPr id="278831620" name="Imagen 27883162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31620" name="Imagen 278831620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9DAECDF" wp14:editId="0EBE0D5E">
                  <wp:extent cx="362905" cy="360000"/>
                  <wp:effectExtent l="0" t="0" r="0" b="2540"/>
                  <wp:docPr id="1331986202" name="Imagen 133198620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86202" name="Imagen 1331986202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FF872" w14:textId="77777777" w:rsidR="00754BC7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C2B138A" w14:textId="77777777" w:rsidR="00754BC7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B998526" w14:textId="77777777" w:rsidR="00754BC7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B95F1EC" w14:textId="77777777" w:rsidR="00754BC7" w:rsidRPr="00531BC4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226ED2E3" w14:textId="77777777" w:rsidR="00754BC7" w:rsidRPr="00531BC4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754BC7" w:rsidRPr="00531BC4" w14:paraId="6B02C133" w14:textId="77777777" w:rsidTr="00500A78">
        <w:tc>
          <w:tcPr>
            <w:tcW w:w="2972" w:type="dxa"/>
            <w:shd w:val="clear" w:color="auto" w:fill="B4C6E7" w:themeFill="accent1" w:themeFillTint="66"/>
            <w:vAlign w:val="center"/>
          </w:tcPr>
          <w:p w14:paraId="109D1460" w14:textId="77777777" w:rsidR="00754BC7" w:rsidRPr="00531BC4" w:rsidRDefault="00754BC7" w:rsidP="00500A7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5236C68" w14:textId="77777777" w:rsidR="00754BC7" w:rsidRPr="00531BC4" w:rsidRDefault="00754BC7" w:rsidP="00500A7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754BC7" w:rsidRPr="00531BC4" w14:paraId="0F7F51DE" w14:textId="77777777" w:rsidTr="00500A78">
        <w:tc>
          <w:tcPr>
            <w:tcW w:w="2972" w:type="dxa"/>
            <w:vAlign w:val="center"/>
          </w:tcPr>
          <w:p w14:paraId="63BA9F43" w14:textId="77777777" w:rsidR="00754BC7" w:rsidRPr="00531BC4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097CB02D" w14:textId="77777777" w:rsidR="00754BC7" w:rsidRPr="00531BC4" w:rsidRDefault="00754BC7" w:rsidP="00500A7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sumas utilizando agrupamientos y el algoritmo convencional con números de hasta dos cifras.</w:t>
            </w:r>
          </w:p>
        </w:tc>
      </w:tr>
      <w:tr w:rsidR="00754BC7" w:rsidRPr="00531BC4" w14:paraId="6E814188" w14:textId="77777777" w:rsidTr="00500A78">
        <w:tc>
          <w:tcPr>
            <w:tcW w:w="2972" w:type="dxa"/>
            <w:vAlign w:val="center"/>
          </w:tcPr>
          <w:p w14:paraId="227468DF" w14:textId="77777777" w:rsidR="00754BC7" w:rsidRPr="00531BC4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66E807D4" w14:textId="77777777" w:rsidR="00754BC7" w:rsidRPr="00531BC4" w:rsidRDefault="00754BC7" w:rsidP="00500A7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Clasifica y describe polígonos por el número de lados en triángulos, cuadriláteros, pentágonos, hexágonos y octógonos, utilizando paulatinamente un lenguaje formal para referirse a sus propiedades (número de vértices y lados); los construye sobre retículas de cuadrados o puntos.</w:t>
            </w:r>
          </w:p>
        </w:tc>
      </w:tr>
      <w:tr w:rsidR="00754BC7" w:rsidRPr="00531BC4" w14:paraId="3D1FE4C5" w14:textId="77777777" w:rsidTr="00500A78">
        <w:tc>
          <w:tcPr>
            <w:tcW w:w="2972" w:type="dxa"/>
            <w:vAlign w:val="center"/>
          </w:tcPr>
          <w:p w14:paraId="6FBBDF5C" w14:textId="77777777" w:rsidR="00754BC7" w:rsidRPr="00531BC4" w:rsidRDefault="00754BC7" w:rsidP="00500A7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1574CE6D" w14:textId="77777777" w:rsidR="00754BC7" w:rsidRPr="00531BC4" w:rsidRDefault="00754BC7" w:rsidP="00500A7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Compara capacidades y masas, usando unidades de medida de la comunidad, o unidades arbitrarias; representa los resultados con dibujos y numerales.</w:t>
            </w:r>
          </w:p>
        </w:tc>
      </w:tr>
    </w:tbl>
    <w:p w14:paraId="0B9823C0" w14:textId="77777777" w:rsidR="00754BC7" w:rsidRPr="00531BC4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6A0297B" w14:textId="77777777" w:rsidR="00754BC7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9643E62" w14:textId="77777777" w:rsidR="00754BC7" w:rsidRDefault="00754BC7" w:rsidP="00754BC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07D8D72" w14:textId="77777777" w:rsidR="00ED2056" w:rsidRDefault="00ED2056" w:rsidP="00ED205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1C4BEB0" w14:textId="77777777" w:rsidR="00394651" w:rsidRPr="00ED2056" w:rsidRDefault="00394651" w:rsidP="00ED2056"/>
    <w:sectPr w:rsidR="00394651" w:rsidRPr="00ED2056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5660" w14:textId="77777777" w:rsidR="004117FF" w:rsidRDefault="004117FF" w:rsidP="00266B77">
      <w:pPr>
        <w:spacing w:after="0" w:line="240" w:lineRule="auto"/>
      </w:pPr>
      <w:r>
        <w:separator/>
      </w:r>
    </w:p>
  </w:endnote>
  <w:endnote w:type="continuationSeparator" w:id="0">
    <w:p w14:paraId="38353E62" w14:textId="77777777" w:rsidR="004117FF" w:rsidRDefault="004117FF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CCD5" w14:textId="77777777" w:rsidR="004117FF" w:rsidRDefault="004117FF" w:rsidP="00266B77">
      <w:pPr>
        <w:spacing w:after="0" w:line="240" w:lineRule="auto"/>
      </w:pPr>
      <w:r>
        <w:separator/>
      </w:r>
    </w:p>
  </w:footnote>
  <w:footnote w:type="continuationSeparator" w:id="0">
    <w:p w14:paraId="2AB725D3" w14:textId="77777777" w:rsidR="004117FF" w:rsidRDefault="004117FF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30466"/>
    <w:rsid w:val="00033BCD"/>
    <w:rsid w:val="00042514"/>
    <w:rsid w:val="000513C0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7266"/>
    <w:rsid w:val="00281F0D"/>
    <w:rsid w:val="00291200"/>
    <w:rsid w:val="00291B5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5092C"/>
    <w:rsid w:val="003513A7"/>
    <w:rsid w:val="00374C08"/>
    <w:rsid w:val="00381AC6"/>
    <w:rsid w:val="00386356"/>
    <w:rsid w:val="00394651"/>
    <w:rsid w:val="003B65C8"/>
    <w:rsid w:val="003D5407"/>
    <w:rsid w:val="003E2653"/>
    <w:rsid w:val="003E6A93"/>
    <w:rsid w:val="003F5C8F"/>
    <w:rsid w:val="004010CA"/>
    <w:rsid w:val="00403B85"/>
    <w:rsid w:val="004117FF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A53A8"/>
    <w:rsid w:val="005B2A77"/>
    <w:rsid w:val="005B707B"/>
    <w:rsid w:val="005D48CF"/>
    <w:rsid w:val="005E7A3A"/>
    <w:rsid w:val="005F40BF"/>
    <w:rsid w:val="005F690C"/>
    <w:rsid w:val="006012F8"/>
    <w:rsid w:val="006068CF"/>
    <w:rsid w:val="00634A36"/>
    <w:rsid w:val="00635034"/>
    <w:rsid w:val="00635471"/>
    <w:rsid w:val="00642783"/>
    <w:rsid w:val="00657D7F"/>
    <w:rsid w:val="00661F6D"/>
    <w:rsid w:val="00664FFF"/>
    <w:rsid w:val="00676AC2"/>
    <w:rsid w:val="00687997"/>
    <w:rsid w:val="006960CF"/>
    <w:rsid w:val="006C5AF4"/>
    <w:rsid w:val="006D4668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4BC7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05F79"/>
    <w:rsid w:val="00910366"/>
    <w:rsid w:val="009343A2"/>
    <w:rsid w:val="00937DDD"/>
    <w:rsid w:val="00943084"/>
    <w:rsid w:val="0094487C"/>
    <w:rsid w:val="0095686F"/>
    <w:rsid w:val="00957D1B"/>
    <w:rsid w:val="0096118B"/>
    <w:rsid w:val="00965ED9"/>
    <w:rsid w:val="00993BAC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30AE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028F"/>
    <w:rsid w:val="00B11340"/>
    <w:rsid w:val="00B1589C"/>
    <w:rsid w:val="00B1772B"/>
    <w:rsid w:val="00B24549"/>
    <w:rsid w:val="00B24D37"/>
    <w:rsid w:val="00B402FA"/>
    <w:rsid w:val="00B44C04"/>
    <w:rsid w:val="00B44D33"/>
    <w:rsid w:val="00B47423"/>
    <w:rsid w:val="00B52547"/>
    <w:rsid w:val="00B5257B"/>
    <w:rsid w:val="00B56198"/>
    <w:rsid w:val="00B72180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2103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387A"/>
    <w:rsid w:val="00E9362F"/>
    <w:rsid w:val="00E947FF"/>
    <w:rsid w:val="00EA51A3"/>
    <w:rsid w:val="00EB7F58"/>
    <w:rsid w:val="00ED2056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1A32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2024-12-29T21:50:00Z</dcterms:created>
  <dcterms:modified xsi:type="dcterms:W3CDTF">2024-12-31T02:01:00Z</dcterms:modified>
</cp:coreProperties>
</file>